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E0F" w:rsidRDefault="002A7E0F" w:rsidP="002A7E0F">
      <w:pPr>
        <w:pStyle w:val="a3"/>
        <w:spacing w:line="276" w:lineRule="auto"/>
        <w:ind w:left="4956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Приложение 1 к постановлению</w:t>
      </w:r>
    </w:p>
    <w:p w:rsidR="002A7E0F" w:rsidRDefault="002A7E0F" w:rsidP="002A7E0F">
      <w:pPr>
        <w:pStyle w:val="a3"/>
        <w:spacing w:line="276" w:lineRule="auto"/>
        <w:ind w:left="49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Администрации г. Переславля-Залесского</w:t>
      </w:r>
    </w:p>
    <w:p w:rsidR="002A7E0F" w:rsidRDefault="002A7E0F" w:rsidP="002A7E0F">
      <w:pPr>
        <w:pStyle w:val="a3"/>
        <w:spacing w:line="276" w:lineRule="auto"/>
        <w:ind w:left="49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980ADE">
        <w:rPr>
          <w:rFonts w:ascii="Times New Roman" w:eastAsia="Times New Roman" w:hAnsi="Times New Roman" w:cs="Times New Roman"/>
          <w:sz w:val="24"/>
          <w:szCs w:val="24"/>
        </w:rPr>
        <w:t xml:space="preserve"> 10.04.2017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980ADE">
        <w:rPr>
          <w:rFonts w:ascii="Times New Roman" w:eastAsia="Times New Roman" w:hAnsi="Times New Roman" w:cs="Times New Roman"/>
          <w:sz w:val="24"/>
          <w:szCs w:val="24"/>
        </w:rPr>
        <w:t xml:space="preserve"> ПОС. 03-0373/17</w:t>
      </w:r>
    </w:p>
    <w:p w:rsidR="002A7E0F" w:rsidRDefault="002A7E0F" w:rsidP="002A7E0F">
      <w:pPr>
        <w:pStyle w:val="a3"/>
        <w:spacing w:line="276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7E0F" w:rsidRDefault="002A7E0F" w:rsidP="002A7E0F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7E0F" w:rsidRDefault="002A7E0F" w:rsidP="002A7E0F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7E0F" w:rsidRDefault="002A7E0F" w:rsidP="002A7E0F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 Сведения об общей потребности в ресурсах.</w:t>
      </w:r>
    </w:p>
    <w:p w:rsidR="002A7E0F" w:rsidRDefault="002A7E0F" w:rsidP="002A7E0F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7E0F" w:rsidRDefault="002A7E0F" w:rsidP="002A7E0F">
      <w:pPr>
        <w:pStyle w:val="a3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Объем финансирования Программы за период 2016-2018 годы составит </w:t>
      </w:r>
      <w:r w:rsidR="00242104">
        <w:rPr>
          <w:rFonts w:ascii="Times New Roman" w:eastAsia="Times New Roman" w:hAnsi="Times New Roman" w:cs="Times New Roman"/>
          <w:sz w:val="24"/>
          <w:szCs w:val="24"/>
        </w:rPr>
        <w:t>628936,309</w:t>
      </w:r>
    </w:p>
    <w:p w:rsidR="002A7E0F" w:rsidRDefault="002A7E0F" w:rsidP="002A7E0F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тыс. рублей, в том числе: </w:t>
      </w:r>
    </w:p>
    <w:p w:rsidR="002A7E0F" w:rsidRDefault="002A7E0F" w:rsidP="002A7E0F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693"/>
        <w:gridCol w:w="1558"/>
        <w:gridCol w:w="1417"/>
        <w:gridCol w:w="1418"/>
        <w:gridCol w:w="1525"/>
      </w:tblGrid>
      <w:tr w:rsidR="002A7E0F" w:rsidTr="00242104"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7E0F" w:rsidRDefault="002A7E0F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7E0F" w:rsidRDefault="002A7E0F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Наименование бюджета</w:t>
            </w:r>
          </w:p>
        </w:tc>
        <w:tc>
          <w:tcPr>
            <w:tcW w:w="59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7E0F" w:rsidRDefault="002A7E0F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Потребность в ресурсах (тыс. руб.)</w:t>
            </w:r>
          </w:p>
        </w:tc>
      </w:tr>
      <w:tr w:rsidR="002A7E0F" w:rsidTr="00242104">
        <w:trPr>
          <w:trHeight w:val="336"/>
        </w:trPr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7E0F" w:rsidRDefault="002A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7E0F" w:rsidRDefault="002A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7E0F" w:rsidRDefault="002A7E0F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7E0F" w:rsidRDefault="002A7E0F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2016год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7E0F" w:rsidRDefault="002A7E0F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2017год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7E0F" w:rsidRDefault="002A7E0F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2018год</w:t>
            </w:r>
          </w:p>
        </w:tc>
      </w:tr>
      <w:tr w:rsidR="00242104" w:rsidTr="00242104">
        <w:trPr>
          <w:trHeight w:val="26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104" w:rsidRDefault="00242104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104" w:rsidRDefault="00242104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104" w:rsidRDefault="00242104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130746,998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104" w:rsidRDefault="00242104" w:rsidP="00930CC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44169,175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04" w:rsidRPr="009C6FE2" w:rsidRDefault="00242104" w:rsidP="00FA17E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46530,723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104" w:rsidRDefault="00242104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40047,1</w:t>
            </w:r>
          </w:p>
        </w:tc>
      </w:tr>
      <w:tr w:rsidR="00242104" w:rsidTr="00242104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104" w:rsidRDefault="00242104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104" w:rsidRDefault="00242104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104" w:rsidRPr="002A7E0F" w:rsidRDefault="00242104" w:rsidP="00242104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484477,315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04" w:rsidRPr="002A7E0F" w:rsidRDefault="00242104" w:rsidP="00CE509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173268,963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04" w:rsidRPr="009C6FE2" w:rsidRDefault="00242104" w:rsidP="00FA17E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155431,493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104" w:rsidRDefault="00242104" w:rsidP="006E6583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155776,859</w:t>
            </w:r>
          </w:p>
        </w:tc>
      </w:tr>
      <w:tr w:rsidR="00242104" w:rsidTr="00242104">
        <w:trPr>
          <w:trHeight w:val="35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104" w:rsidRDefault="00242104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104" w:rsidRDefault="00242104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104" w:rsidRPr="002A7E0F" w:rsidRDefault="00242104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13711,996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04" w:rsidRPr="002A7E0F" w:rsidRDefault="0024210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4130,386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04" w:rsidRPr="009C6FE2" w:rsidRDefault="00242104" w:rsidP="00FA17E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4670,0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104" w:rsidRDefault="00242104" w:rsidP="007E3372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4911,61</w:t>
            </w:r>
          </w:p>
        </w:tc>
      </w:tr>
      <w:tr w:rsidR="00242104" w:rsidTr="00242104">
        <w:trPr>
          <w:trHeight w:val="30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04" w:rsidRDefault="00242104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104" w:rsidRDefault="00242104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ИТОГО по Программе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104" w:rsidRPr="002A7E0F" w:rsidRDefault="00242104" w:rsidP="00EF4F5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628936,309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104" w:rsidRPr="002A7E0F" w:rsidRDefault="00242104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221568,524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04" w:rsidRDefault="00242104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206632,216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04" w:rsidRDefault="00242104" w:rsidP="00A05156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200735,569</w:t>
            </w:r>
          </w:p>
        </w:tc>
      </w:tr>
    </w:tbl>
    <w:p w:rsidR="002A7E0F" w:rsidRDefault="002A7E0F" w:rsidP="002A7E0F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A7E0F" w:rsidRDefault="002A7E0F" w:rsidP="002A7E0F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Объемы финансирования Программы могут уточняться при формировании бюджета города на очередной финансовый год».</w:t>
      </w:r>
    </w:p>
    <w:p w:rsidR="002A7E0F" w:rsidRDefault="002A7E0F" w:rsidP="002A7E0F"/>
    <w:p w:rsidR="002A7E0F" w:rsidRDefault="002A7E0F" w:rsidP="002A7E0F"/>
    <w:p w:rsidR="002A7E0F" w:rsidRDefault="002A7E0F" w:rsidP="002F5ABD">
      <w:pPr>
        <w:pStyle w:val="a3"/>
        <w:spacing w:line="276" w:lineRule="auto"/>
        <w:ind w:left="4956"/>
        <w:rPr>
          <w:rFonts w:ascii="Times New Roman" w:eastAsia="Times New Roman" w:hAnsi="Times New Roman" w:cs="Times New Roman"/>
          <w:sz w:val="24"/>
          <w:szCs w:val="24"/>
        </w:rPr>
      </w:pPr>
    </w:p>
    <w:p w:rsidR="002A7E0F" w:rsidRDefault="002A7E0F" w:rsidP="002F5ABD">
      <w:pPr>
        <w:pStyle w:val="a3"/>
        <w:spacing w:line="276" w:lineRule="auto"/>
        <w:ind w:left="4956"/>
        <w:rPr>
          <w:rFonts w:ascii="Times New Roman" w:eastAsia="Times New Roman" w:hAnsi="Times New Roman" w:cs="Times New Roman"/>
          <w:sz w:val="24"/>
          <w:szCs w:val="24"/>
        </w:rPr>
      </w:pPr>
    </w:p>
    <w:p w:rsidR="002A7E0F" w:rsidRDefault="002A7E0F" w:rsidP="002F5ABD">
      <w:pPr>
        <w:pStyle w:val="a3"/>
        <w:spacing w:line="276" w:lineRule="auto"/>
        <w:ind w:left="4956"/>
        <w:rPr>
          <w:rFonts w:ascii="Times New Roman" w:eastAsia="Times New Roman" w:hAnsi="Times New Roman" w:cs="Times New Roman"/>
          <w:sz w:val="24"/>
          <w:szCs w:val="24"/>
        </w:rPr>
      </w:pPr>
    </w:p>
    <w:p w:rsidR="002A7E0F" w:rsidRDefault="002A7E0F" w:rsidP="002F5ABD">
      <w:pPr>
        <w:pStyle w:val="a3"/>
        <w:spacing w:line="276" w:lineRule="auto"/>
        <w:ind w:left="4956"/>
        <w:rPr>
          <w:rFonts w:ascii="Times New Roman" w:eastAsia="Times New Roman" w:hAnsi="Times New Roman" w:cs="Times New Roman"/>
          <w:sz w:val="24"/>
          <w:szCs w:val="24"/>
        </w:rPr>
      </w:pPr>
    </w:p>
    <w:p w:rsidR="002A7E0F" w:rsidRDefault="002A7E0F" w:rsidP="002F5ABD">
      <w:pPr>
        <w:pStyle w:val="a3"/>
        <w:spacing w:line="276" w:lineRule="auto"/>
        <w:ind w:left="4956"/>
        <w:rPr>
          <w:rFonts w:ascii="Times New Roman" w:eastAsia="Times New Roman" w:hAnsi="Times New Roman" w:cs="Times New Roman"/>
          <w:sz w:val="24"/>
          <w:szCs w:val="24"/>
        </w:rPr>
      </w:pPr>
    </w:p>
    <w:p w:rsidR="002A7E0F" w:rsidRDefault="002A7E0F" w:rsidP="002F5ABD">
      <w:pPr>
        <w:pStyle w:val="a3"/>
        <w:spacing w:line="276" w:lineRule="auto"/>
        <w:ind w:left="4956"/>
        <w:rPr>
          <w:rFonts w:ascii="Times New Roman" w:eastAsia="Times New Roman" w:hAnsi="Times New Roman" w:cs="Times New Roman"/>
          <w:sz w:val="24"/>
          <w:szCs w:val="24"/>
        </w:rPr>
      </w:pPr>
    </w:p>
    <w:p w:rsidR="002A7E0F" w:rsidRDefault="002A7E0F" w:rsidP="002F5ABD">
      <w:pPr>
        <w:pStyle w:val="a3"/>
        <w:spacing w:line="276" w:lineRule="auto"/>
        <w:ind w:left="4956"/>
        <w:rPr>
          <w:rFonts w:ascii="Times New Roman" w:eastAsia="Times New Roman" w:hAnsi="Times New Roman" w:cs="Times New Roman"/>
          <w:sz w:val="24"/>
          <w:szCs w:val="24"/>
        </w:rPr>
      </w:pPr>
    </w:p>
    <w:p w:rsidR="002A7E0F" w:rsidRDefault="002A7E0F" w:rsidP="002F5ABD">
      <w:pPr>
        <w:pStyle w:val="a3"/>
        <w:spacing w:line="276" w:lineRule="auto"/>
        <w:ind w:left="4956"/>
        <w:rPr>
          <w:rFonts w:ascii="Times New Roman" w:eastAsia="Times New Roman" w:hAnsi="Times New Roman" w:cs="Times New Roman"/>
          <w:sz w:val="24"/>
          <w:szCs w:val="24"/>
        </w:rPr>
      </w:pPr>
    </w:p>
    <w:p w:rsidR="002A7E0F" w:rsidRDefault="002A7E0F" w:rsidP="002F5ABD">
      <w:pPr>
        <w:pStyle w:val="a3"/>
        <w:spacing w:line="276" w:lineRule="auto"/>
        <w:ind w:left="4956"/>
        <w:rPr>
          <w:rFonts w:ascii="Times New Roman" w:eastAsia="Times New Roman" w:hAnsi="Times New Roman" w:cs="Times New Roman"/>
          <w:sz w:val="24"/>
          <w:szCs w:val="24"/>
        </w:rPr>
      </w:pPr>
    </w:p>
    <w:sectPr w:rsidR="002A7E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F5E" w:rsidRDefault="00D16F5E" w:rsidP="00D16F5E">
      <w:pPr>
        <w:spacing w:after="0" w:line="240" w:lineRule="auto"/>
      </w:pPr>
      <w:r>
        <w:separator/>
      </w:r>
    </w:p>
  </w:endnote>
  <w:endnote w:type="continuationSeparator" w:id="0">
    <w:p w:rsidR="00D16F5E" w:rsidRDefault="00D16F5E" w:rsidP="00D16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F5E" w:rsidRDefault="00D16F5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F5E" w:rsidRDefault="00D16F5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F5E" w:rsidRDefault="00D16F5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F5E" w:rsidRDefault="00D16F5E" w:rsidP="00D16F5E">
      <w:pPr>
        <w:spacing w:after="0" w:line="240" w:lineRule="auto"/>
      </w:pPr>
      <w:r>
        <w:separator/>
      </w:r>
    </w:p>
  </w:footnote>
  <w:footnote w:type="continuationSeparator" w:id="0">
    <w:p w:rsidR="00D16F5E" w:rsidRDefault="00D16F5E" w:rsidP="00D16F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F5E" w:rsidRDefault="00D16F5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F5E" w:rsidRDefault="00D16F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F5E" w:rsidRDefault="00D16F5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C2C"/>
    <w:rsid w:val="000304B2"/>
    <w:rsid w:val="00063C3B"/>
    <w:rsid w:val="00084E46"/>
    <w:rsid w:val="001242FF"/>
    <w:rsid w:val="00183C0D"/>
    <w:rsid w:val="00184282"/>
    <w:rsid w:val="00242104"/>
    <w:rsid w:val="0028283D"/>
    <w:rsid w:val="002A7E0F"/>
    <w:rsid w:val="002F5ABD"/>
    <w:rsid w:val="00383AD8"/>
    <w:rsid w:val="003A2F54"/>
    <w:rsid w:val="004231EB"/>
    <w:rsid w:val="004611F5"/>
    <w:rsid w:val="00502C2C"/>
    <w:rsid w:val="005341C6"/>
    <w:rsid w:val="00596ABC"/>
    <w:rsid w:val="005C0DB1"/>
    <w:rsid w:val="006540DD"/>
    <w:rsid w:val="006E6583"/>
    <w:rsid w:val="007B25DB"/>
    <w:rsid w:val="007E3372"/>
    <w:rsid w:val="007F2D43"/>
    <w:rsid w:val="008B4EB9"/>
    <w:rsid w:val="008F669A"/>
    <w:rsid w:val="00930CC2"/>
    <w:rsid w:val="00980ADE"/>
    <w:rsid w:val="009933AF"/>
    <w:rsid w:val="009E4058"/>
    <w:rsid w:val="00A05156"/>
    <w:rsid w:val="00A3614D"/>
    <w:rsid w:val="00AF6544"/>
    <w:rsid w:val="00B25B71"/>
    <w:rsid w:val="00CE509F"/>
    <w:rsid w:val="00D16F5E"/>
    <w:rsid w:val="00E52B82"/>
    <w:rsid w:val="00E85133"/>
    <w:rsid w:val="00E95C91"/>
    <w:rsid w:val="00EF4F59"/>
    <w:rsid w:val="00F07C57"/>
    <w:rsid w:val="00F2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A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F5ABD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D16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6F5E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D16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6F5E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A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F5ABD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D16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6F5E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D16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6F5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Osurovskay</dc:creator>
  <cp:lastModifiedBy>mr03term02</cp:lastModifiedBy>
  <cp:revision>2</cp:revision>
  <cp:lastPrinted>2017-04-10T14:08:00Z</cp:lastPrinted>
  <dcterms:created xsi:type="dcterms:W3CDTF">2017-04-11T12:21:00Z</dcterms:created>
  <dcterms:modified xsi:type="dcterms:W3CDTF">2017-04-11T12:21:00Z</dcterms:modified>
</cp:coreProperties>
</file>